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16" w:rsidRDefault="00C07C3C" w:rsidP="00B97062">
      <w:pPr>
        <w:tabs>
          <w:tab w:val="left" w:pos="0"/>
        </w:tabs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Di Vari Eleonora 3C</w:t>
      </w:r>
    </w:p>
    <w:p w:rsidR="002E611C" w:rsidRPr="00785516" w:rsidRDefault="00D408EF" w:rsidP="00B97062">
      <w:pPr>
        <w:tabs>
          <w:tab w:val="left" w:pos="0"/>
        </w:tabs>
        <w:jc w:val="center"/>
        <w:rPr>
          <w:color w:val="FF0000"/>
          <w:sz w:val="56"/>
          <w:szCs w:val="56"/>
        </w:rPr>
      </w:pPr>
      <w:r w:rsidRPr="00785516">
        <w:rPr>
          <w:color w:val="FF0000"/>
          <w:sz w:val="56"/>
          <w:szCs w:val="56"/>
        </w:rPr>
        <w:t>Premio nobel per la fisica 2017</w:t>
      </w:r>
    </w:p>
    <w:p w:rsidR="00245EC5" w:rsidRPr="002A4312" w:rsidRDefault="00245EC5" w:rsidP="00245EC5">
      <w:pPr>
        <w:tabs>
          <w:tab w:val="left" w:pos="0"/>
        </w:tabs>
        <w:rPr>
          <w:rFonts w:ascii="Georgia" w:hAnsi="Georgia"/>
          <w:sz w:val="40"/>
          <w:szCs w:val="40"/>
        </w:rPr>
      </w:pPr>
      <w:r w:rsidRPr="002A4312">
        <w:rPr>
          <w:rFonts w:ascii="Georgia" w:hAnsi="Georgia"/>
          <w:sz w:val="40"/>
          <w:szCs w:val="40"/>
        </w:rPr>
        <w:t>Il premio Nobel per la Fisica 2017 è stato assegnato a </w:t>
      </w:r>
      <w:r w:rsidRPr="002A4312">
        <w:rPr>
          <w:rFonts w:ascii="Georgia" w:hAnsi="Georgia"/>
          <w:b/>
          <w:bCs/>
          <w:sz w:val="40"/>
          <w:szCs w:val="40"/>
        </w:rPr>
        <w:t>Rainer Weiss</w:t>
      </w:r>
      <w:r w:rsidRPr="002A4312">
        <w:rPr>
          <w:rFonts w:ascii="Georgia" w:hAnsi="Georgia"/>
          <w:sz w:val="40"/>
          <w:szCs w:val="40"/>
        </w:rPr>
        <w:t>,</w:t>
      </w:r>
      <w:r w:rsidRPr="002A4312">
        <w:rPr>
          <w:rFonts w:ascii="Georgia" w:hAnsi="Georgia"/>
          <w:b/>
          <w:bCs/>
          <w:sz w:val="40"/>
          <w:szCs w:val="40"/>
        </w:rPr>
        <w:t>Barry C. Barish </w:t>
      </w:r>
      <w:r w:rsidRPr="002A4312">
        <w:rPr>
          <w:rFonts w:ascii="Georgia" w:hAnsi="Georgia"/>
          <w:sz w:val="40"/>
          <w:szCs w:val="40"/>
        </w:rPr>
        <w:t>e</w:t>
      </w:r>
      <w:r w:rsidRPr="002A4312">
        <w:rPr>
          <w:rFonts w:ascii="Georgia" w:hAnsi="Georgia"/>
          <w:b/>
          <w:bCs/>
          <w:sz w:val="40"/>
          <w:szCs w:val="40"/>
        </w:rPr>
        <w:t> Kip S. Thorne </w:t>
      </w:r>
      <w:r w:rsidRPr="002A4312">
        <w:rPr>
          <w:rFonts w:ascii="Georgia" w:hAnsi="Georgia"/>
          <w:sz w:val="40"/>
          <w:szCs w:val="40"/>
        </w:rPr>
        <w:t>per i “loro contribuiti decisivi legati all’osservatorio LIGO e alla rilevazione delle onde gravitazionali”. I tre premiati hanno avuto un ruolo fondamentale nello sviluppo e nelle ricerche legate al Laser Interferometer Gravitational-Wave Observatory (LIGO) negli Stati Uniti, il progetto che coinvolge oltre mille ricercatori in giro per il mondo e da più di 20 paesi diversi per lo studio delle </w:t>
      </w:r>
      <w:hyperlink r:id="rId7" w:history="1">
        <w:r w:rsidRPr="002A4312">
          <w:rPr>
            <w:rStyle w:val="Collegamentoipertestuale"/>
            <w:rFonts w:ascii="Georgia" w:hAnsi="Georgia"/>
            <w:b/>
            <w:bCs/>
            <w:color w:val="auto"/>
            <w:sz w:val="40"/>
            <w:szCs w:val="40"/>
            <w:u w:val="none"/>
          </w:rPr>
          <w:t>onde</w:t>
        </w:r>
        <w:r w:rsidRPr="002A4312">
          <w:rPr>
            <w:rStyle w:val="Collegamentoipertestuale"/>
            <w:rFonts w:ascii="Georgia" w:hAnsi="Georgia"/>
            <w:b/>
            <w:bCs/>
            <w:sz w:val="40"/>
            <w:szCs w:val="40"/>
            <w:u w:val="none"/>
          </w:rPr>
          <w:t xml:space="preserve"> </w:t>
        </w:r>
        <w:r w:rsidRPr="002A4312">
          <w:rPr>
            <w:rStyle w:val="Collegamentoipertestuale"/>
            <w:rFonts w:ascii="Georgia" w:hAnsi="Georgia"/>
            <w:b/>
            <w:bCs/>
            <w:color w:val="auto"/>
            <w:sz w:val="40"/>
            <w:szCs w:val="40"/>
            <w:u w:val="none"/>
          </w:rPr>
          <w:t>gravitazionali</w:t>
        </w:r>
      </w:hyperlink>
      <w:r w:rsidRPr="002A4312">
        <w:rPr>
          <w:rFonts w:ascii="Georgia" w:hAnsi="Georgia"/>
          <w:sz w:val="40"/>
          <w:szCs w:val="40"/>
        </w:rPr>
        <w:t>. Weiss e Thorne, insieme con Barry C. Barish, lo scienziato che ha portato a completamento il progetto, hanno lavorato per quasi 40 anni per rendere possibile la prima osservazione delle onde gravitazionali, avvenuta il 14 settembre del 2015 e </w:t>
      </w:r>
      <w:hyperlink r:id="rId8" w:history="1">
        <w:r w:rsidRPr="002A4312">
          <w:rPr>
            <w:rStyle w:val="Collegamentoipertestuale"/>
            <w:rFonts w:ascii="Georgia" w:hAnsi="Georgia"/>
            <w:b/>
            <w:bCs/>
            <w:color w:val="auto"/>
            <w:sz w:val="40"/>
            <w:szCs w:val="40"/>
            <w:u w:val="none"/>
          </w:rPr>
          <w:t>annunciata nel febbraio dell’anno seguente</w:t>
        </w:r>
      </w:hyperlink>
      <w:r w:rsidRPr="002A4312">
        <w:rPr>
          <w:rFonts w:ascii="Georgia" w:hAnsi="Georgia"/>
          <w:sz w:val="40"/>
          <w:szCs w:val="40"/>
        </w:rPr>
        <w:t>, segnando un momento storico per la fisica e più in generale per la ricerca su come funziona l’Universo. Il loro lavoro è stato importante anche per il progetto parallelo VIRGO, gestito in Europa.</w:t>
      </w:r>
    </w:p>
    <w:p w:rsidR="009A5941" w:rsidRPr="00245EC5" w:rsidRDefault="00175F3C" w:rsidP="002A4312">
      <w:pPr>
        <w:tabs>
          <w:tab w:val="left" w:pos="0"/>
        </w:tabs>
        <w:rPr>
          <w:color w:val="FF0000"/>
          <w:sz w:val="48"/>
          <w:szCs w:val="48"/>
        </w:rPr>
      </w:pPr>
      <w:r>
        <w:rPr>
          <w:rFonts w:ascii="Georgia" w:hAnsi="Georgia"/>
          <w:sz w:val="40"/>
          <w:szCs w:val="40"/>
        </w:rPr>
        <w:lastRenderedPageBreak/>
        <w:t>I</w:t>
      </w:r>
      <w:r w:rsidR="009A5941" w:rsidRPr="00D408EF">
        <w:rPr>
          <w:rFonts w:ascii="Georgia" w:hAnsi="Georgia"/>
          <w:sz w:val="40"/>
          <w:szCs w:val="40"/>
        </w:rPr>
        <w:t>l fenomeno, già ipotizzato da Albert Einstein nella stesura della sua teoria della relatività, è stato effettivamente osservato per la prima volta solo nel 2016 tramite </w:t>
      </w:r>
      <w:r w:rsidR="009A5941" w:rsidRPr="00D408EF">
        <w:rPr>
          <w:rFonts w:ascii="Georgia" w:hAnsi="Georgia"/>
          <w:b/>
          <w:bCs/>
          <w:sz w:val="40"/>
          <w:szCs w:val="40"/>
        </w:rPr>
        <w:t>l’antenna americana Ligo</w:t>
      </w:r>
      <w:r w:rsidR="009A5941" w:rsidRPr="00D408EF">
        <w:rPr>
          <w:rFonts w:ascii="Georgia" w:hAnsi="Georgia"/>
          <w:sz w:val="40"/>
          <w:szCs w:val="40"/>
        </w:rPr>
        <w:t>, e quindi confermato dall’</w:t>
      </w:r>
      <w:r w:rsidR="009A5941" w:rsidRPr="00D408EF">
        <w:rPr>
          <w:rFonts w:ascii="Georgia" w:hAnsi="Georgia"/>
          <w:b/>
          <w:bCs/>
          <w:sz w:val="40"/>
          <w:szCs w:val="40"/>
        </w:rPr>
        <w:t>italiana Virgo</w:t>
      </w:r>
      <w:r w:rsidR="009A5941" w:rsidRPr="00D408EF">
        <w:rPr>
          <w:rFonts w:ascii="Georgia" w:hAnsi="Georgia"/>
          <w:sz w:val="40"/>
          <w:szCs w:val="40"/>
        </w:rPr>
        <w:t>, in uso presso l’Istituto Nazionale di Fisica Nucleare di Càscina.</w:t>
      </w:r>
    </w:p>
    <w:p w:rsidR="00B97062" w:rsidRDefault="0085601E" w:rsidP="00B97062">
      <w:pPr>
        <w:pStyle w:val="Nessunaspaziatura"/>
        <w:jc w:val="center"/>
        <w:rPr>
          <w:noProof/>
          <w:lang w:eastAsia="it-IT"/>
        </w:rPr>
      </w:pPr>
      <w:r>
        <w:br w:type="textWrapping" w:clear="all"/>
      </w:r>
      <w:r w:rsidR="002A4312">
        <w:rPr>
          <w:noProof/>
          <w:lang w:eastAsia="it-IT"/>
        </w:rPr>
        <w:t xml:space="preserve">    </w:t>
      </w: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6339547" cy="4340947"/>
            <wp:effectExtent l="19050" t="0" r="4103" b="0"/>
            <wp:docPr id="10" name="Immagine 10" descr="https://pbs.twimg.com/media/DLNGyxPXkAA8a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DLNGyxPXkAA8ay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823" cy="433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62" w:rsidRDefault="00B97062" w:rsidP="00B97062">
      <w:pPr>
        <w:pStyle w:val="Nessunaspaziatura"/>
        <w:jc w:val="center"/>
        <w:rPr>
          <w:noProof/>
          <w:lang w:eastAsia="it-IT"/>
        </w:rPr>
      </w:pPr>
    </w:p>
    <w:p w:rsidR="00B97062" w:rsidRPr="002A4312" w:rsidRDefault="00B97062" w:rsidP="008F1473">
      <w:pPr>
        <w:pStyle w:val="Nessunaspaziatura"/>
        <w:jc w:val="both"/>
        <w:rPr>
          <w:rFonts w:ascii="Georgia" w:hAnsi="Georgia"/>
          <w:noProof/>
          <w:sz w:val="36"/>
          <w:szCs w:val="36"/>
          <w:lang w:eastAsia="it-IT"/>
        </w:rPr>
      </w:pPr>
      <w:r w:rsidRPr="002A4312">
        <w:rPr>
          <w:rFonts w:ascii="Georgia" w:hAnsi="Georgia"/>
          <w:sz w:val="36"/>
          <w:szCs w:val="36"/>
        </w:rPr>
        <w:t>Le </w:t>
      </w:r>
      <w:r w:rsidRPr="002A4312">
        <w:rPr>
          <w:rFonts w:ascii="Georgia" w:hAnsi="Georgia"/>
          <w:b/>
          <w:bCs/>
          <w:sz w:val="36"/>
          <w:szCs w:val="36"/>
        </w:rPr>
        <w:t>onde gravitazionali</w:t>
      </w:r>
      <w:r w:rsidRPr="002A4312">
        <w:rPr>
          <w:rFonts w:ascii="Georgia" w:hAnsi="Georgia"/>
          <w:sz w:val="36"/>
          <w:szCs w:val="36"/>
        </w:rPr>
        <w:t xml:space="preserve"> sono descritte come deboli fluttuazioni nella forza di gravità che </w:t>
      </w:r>
      <w:r w:rsidRPr="002A4312">
        <w:rPr>
          <w:rFonts w:ascii="Georgia" w:hAnsi="Georgia"/>
          <w:b/>
          <w:sz w:val="36"/>
          <w:szCs w:val="36"/>
        </w:rPr>
        <w:t>vengono</w:t>
      </w:r>
      <w:r w:rsidRPr="002A4312">
        <w:rPr>
          <w:rFonts w:ascii="Georgia" w:hAnsi="Georgia"/>
          <w:sz w:val="36"/>
          <w:szCs w:val="36"/>
        </w:rPr>
        <w:t xml:space="preserve"> generate a partire da eventi critici come per esempio il Big Bang o la collisione tra buchi neri, in cui sono previste forti accellerazione su masse di enormi dimensioni.</w:t>
      </w:r>
    </w:p>
    <w:p w:rsidR="00B97062" w:rsidRPr="002A4312" w:rsidRDefault="00B97062" w:rsidP="00B97062">
      <w:pPr>
        <w:pStyle w:val="Nessunaspaziatura"/>
        <w:jc w:val="both"/>
        <w:rPr>
          <w:rFonts w:ascii="Georgia" w:hAnsi="Georgia"/>
          <w:sz w:val="36"/>
          <w:szCs w:val="36"/>
        </w:rPr>
      </w:pPr>
      <w:r w:rsidRPr="002A4312">
        <w:rPr>
          <w:rFonts w:ascii="Georgia" w:hAnsi="Georgia"/>
          <w:sz w:val="36"/>
          <w:szCs w:val="36"/>
        </w:rPr>
        <w:t>Gli effetti delle onde gravitazionali, che  hanno la capacità di allungare e restringere lo spazio-tempo nel corso della loro diffusione lungo l’Universo, sono però a noi percepibili solo </w:t>
      </w:r>
      <w:r w:rsidRPr="002A4312">
        <w:rPr>
          <w:rFonts w:ascii="Georgia" w:hAnsi="Georgia"/>
          <w:b/>
          <w:bCs/>
          <w:sz w:val="36"/>
          <w:szCs w:val="36"/>
        </w:rPr>
        <w:t>a milioni o miliardi di anni di distanza</w:t>
      </w:r>
      <w:r w:rsidRPr="002A4312">
        <w:rPr>
          <w:rFonts w:ascii="Georgia" w:hAnsi="Georgia"/>
          <w:sz w:val="36"/>
          <w:szCs w:val="36"/>
        </w:rPr>
        <w:t>, e queste misurazioni vengono effettuate per l’appunto grazie a rivelatori come Ligo o Virgo.</w:t>
      </w:r>
    </w:p>
    <w:p w:rsidR="008F1473" w:rsidRDefault="008F1473" w:rsidP="008F1473">
      <w:pPr>
        <w:pStyle w:val="Nessunaspaziatura"/>
        <w:jc w:val="center"/>
      </w:pPr>
    </w:p>
    <w:p w:rsidR="00B97062" w:rsidRPr="009A5941" w:rsidRDefault="00B97062" w:rsidP="008F1473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>
            <wp:extent cx="5371802" cy="3800743"/>
            <wp:effectExtent l="19050" t="0" r="298" b="0"/>
            <wp:docPr id="13" name="Immagine 13" descr="Risultati immagini per onde gravitazion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onde gravitazional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242" cy="380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062" w:rsidRPr="009A5941" w:rsidSect="00DE05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C2" w:rsidRDefault="00EF64C2" w:rsidP="00DE05D3">
      <w:pPr>
        <w:spacing w:after="0" w:line="240" w:lineRule="auto"/>
      </w:pPr>
      <w:r>
        <w:separator/>
      </w:r>
    </w:p>
  </w:endnote>
  <w:endnote w:type="continuationSeparator" w:id="1">
    <w:p w:rsidR="00EF64C2" w:rsidRDefault="00EF64C2" w:rsidP="00DE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C2" w:rsidRDefault="00EF64C2" w:rsidP="00DE05D3">
      <w:pPr>
        <w:spacing w:after="0" w:line="240" w:lineRule="auto"/>
      </w:pPr>
      <w:r>
        <w:separator/>
      </w:r>
    </w:p>
  </w:footnote>
  <w:footnote w:type="continuationSeparator" w:id="1">
    <w:p w:rsidR="00EF64C2" w:rsidRDefault="00EF64C2" w:rsidP="00DE0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8C2"/>
    <w:rsid w:val="000015C6"/>
    <w:rsid w:val="0001023B"/>
    <w:rsid w:val="00175F3C"/>
    <w:rsid w:val="00191DF8"/>
    <w:rsid w:val="00245EC5"/>
    <w:rsid w:val="002A4312"/>
    <w:rsid w:val="002E611C"/>
    <w:rsid w:val="006B6A86"/>
    <w:rsid w:val="00785516"/>
    <w:rsid w:val="0085601E"/>
    <w:rsid w:val="008F1473"/>
    <w:rsid w:val="009A5941"/>
    <w:rsid w:val="00B068C2"/>
    <w:rsid w:val="00B0788D"/>
    <w:rsid w:val="00B97062"/>
    <w:rsid w:val="00C07C3C"/>
    <w:rsid w:val="00D408EF"/>
    <w:rsid w:val="00DE05D3"/>
    <w:rsid w:val="00EF64C2"/>
    <w:rsid w:val="00FE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0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05D3"/>
  </w:style>
  <w:style w:type="paragraph" w:styleId="Pidipagina">
    <w:name w:val="footer"/>
    <w:basedOn w:val="Normale"/>
    <w:link w:val="PidipaginaCarattere"/>
    <w:uiPriority w:val="99"/>
    <w:semiHidden/>
    <w:unhideWhenUsed/>
    <w:rsid w:val="00DE0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05D3"/>
  </w:style>
  <w:style w:type="paragraph" w:styleId="Nessunaspaziatura">
    <w:name w:val="No Spacing"/>
    <w:link w:val="NessunaspaziaturaCarattere"/>
    <w:uiPriority w:val="1"/>
    <w:qFormat/>
    <w:rsid w:val="0085601E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2E611C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5EC5"/>
    <w:rPr>
      <w:color w:val="0000FF" w:themeColor="hyperlink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91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ost.it/2016/02/11/abbiamo-trovato-le-onde-gravitaziona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post.it/2017/10/03/onde-gravitaziona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1401-F066-4F48-9BA8-B9E76EEB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Gepin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Utente Windows</cp:lastModifiedBy>
  <cp:revision>2</cp:revision>
  <dcterms:created xsi:type="dcterms:W3CDTF">2018-04-27T19:14:00Z</dcterms:created>
  <dcterms:modified xsi:type="dcterms:W3CDTF">2018-04-27T19:14:00Z</dcterms:modified>
</cp:coreProperties>
</file>